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57EEF" w14:textId="77777777" w:rsidR="005E74B1" w:rsidRDefault="005E74B1" w:rsidP="004C352B"/>
    <w:p w14:paraId="74937BF9" w14:textId="77777777" w:rsidR="005E74B1" w:rsidRDefault="00311A69" w:rsidP="004C352B">
      <w:r>
        <w:rPr>
          <w:noProof/>
        </w:rPr>
        <w:drawing>
          <wp:inline distT="0" distB="0" distL="0" distR="0" wp14:anchorId="26B45624" wp14:editId="6F595D5F">
            <wp:extent cx="495300" cy="285750"/>
            <wp:effectExtent l="0" t="0" r="0" b="0"/>
            <wp:docPr id="1" name="Bild 49" descr="Vollton-MRI-Logo_transparenter Hintergr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9" descr="Vollton-MRI-Logo_transparenter Hintergr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4B1">
        <w:tab/>
      </w:r>
      <w:r w:rsidR="005E74B1">
        <w:tab/>
      </w:r>
      <w:r w:rsidR="005E74B1">
        <w:tab/>
      </w:r>
      <w:r>
        <w:rPr>
          <w:noProof/>
        </w:rPr>
        <w:drawing>
          <wp:inline distT="0" distB="0" distL="0" distR="0" wp14:anchorId="525FEB7D" wp14:editId="44D9FC7E">
            <wp:extent cx="495300" cy="285750"/>
            <wp:effectExtent l="0" t="0" r="0" b="0"/>
            <wp:docPr id="2" name="Bild 58" descr="Vollton-TUM-Logo_transparenter Hintergr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8" descr="Vollton-TUM-Logo_transparenter Hintergr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807E6" w14:textId="77777777" w:rsidR="005E74B1" w:rsidRPr="00394DA8" w:rsidRDefault="005E74B1" w:rsidP="004C352B">
      <w:pPr>
        <w:rPr>
          <w:rFonts w:ascii="Arial" w:hAnsi="Arial" w:cs="Arial"/>
          <w:bCs/>
          <w:color w:val="000000"/>
          <w:sz w:val="16"/>
          <w:szCs w:val="16"/>
        </w:rPr>
      </w:pPr>
      <w:r w:rsidRPr="00394DA8">
        <w:rPr>
          <w:rFonts w:ascii="Arial" w:hAnsi="Arial" w:cs="Arial"/>
          <w:bCs/>
          <w:color w:val="000000"/>
          <w:sz w:val="16"/>
          <w:szCs w:val="16"/>
        </w:rPr>
        <w:t>Klinikum rechts der Isar</w:t>
      </w:r>
    </w:p>
    <w:p w14:paraId="2423F9EB" w14:textId="77777777" w:rsidR="005E74B1" w:rsidRPr="00394DA8" w:rsidRDefault="005E74B1" w:rsidP="004C352B">
      <w:pPr>
        <w:rPr>
          <w:rFonts w:ascii="Arial" w:hAnsi="Arial" w:cs="Arial"/>
          <w:bCs/>
          <w:color w:val="000000"/>
          <w:sz w:val="16"/>
          <w:szCs w:val="16"/>
        </w:rPr>
      </w:pPr>
      <w:r w:rsidRPr="00394DA8">
        <w:rPr>
          <w:rFonts w:ascii="Arial" w:hAnsi="Arial" w:cs="Arial"/>
          <w:bCs/>
          <w:color w:val="000000"/>
          <w:sz w:val="16"/>
          <w:szCs w:val="16"/>
        </w:rPr>
        <w:t>Technische Universität München</w:t>
      </w:r>
    </w:p>
    <w:p w14:paraId="13376D69" w14:textId="77777777" w:rsidR="005E74B1" w:rsidRDefault="005E74B1" w:rsidP="00945AC8">
      <w:pPr>
        <w:pStyle w:val="TUMberschrift11ptblau"/>
        <w:rPr>
          <w:rFonts w:ascii="Arial" w:hAnsi="Arial" w:cs="Arial"/>
          <w:color w:val="auto"/>
          <w:sz w:val="18"/>
          <w:szCs w:val="18"/>
          <w:lang w:eastAsia="de-DE"/>
        </w:rPr>
      </w:pPr>
    </w:p>
    <w:p w14:paraId="506D2218" w14:textId="77777777" w:rsidR="005E74B1" w:rsidRPr="00BC68DB" w:rsidRDefault="005E74B1" w:rsidP="00BD4D8C">
      <w:pPr>
        <w:rPr>
          <w:rFonts w:ascii="Arial" w:hAnsi="Arial" w:cs="Arial"/>
          <w:sz w:val="16"/>
          <w:szCs w:val="16"/>
        </w:rPr>
      </w:pPr>
      <w:r w:rsidRPr="00BC68DB">
        <w:rPr>
          <w:rFonts w:ascii="Arial" w:hAnsi="Arial" w:cs="Arial"/>
          <w:sz w:val="16"/>
          <w:szCs w:val="16"/>
        </w:rPr>
        <w:t>Klinik und Poliklinik für Psychosomatische Medizin,</w:t>
      </w:r>
    </w:p>
    <w:p w14:paraId="05C1E177" w14:textId="77777777" w:rsidR="005E74B1" w:rsidRPr="00BC68DB" w:rsidRDefault="005E74B1" w:rsidP="00BD4D8C">
      <w:pPr>
        <w:rPr>
          <w:rFonts w:ascii="Arial" w:hAnsi="Arial" w:cs="Arial"/>
          <w:sz w:val="16"/>
          <w:szCs w:val="16"/>
        </w:rPr>
      </w:pPr>
      <w:r w:rsidRPr="00BC68DB">
        <w:rPr>
          <w:rFonts w:ascii="Arial" w:hAnsi="Arial" w:cs="Arial"/>
          <w:sz w:val="16"/>
          <w:szCs w:val="16"/>
        </w:rPr>
        <w:t>Psychotherapie und Medizinische Psychologie</w:t>
      </w:r>
    </w:p>
    <w:p w14:paraId="79F35789" w14:textId="77777777" w:rsidR="005E74B1" w:rsidRDefault="005E74B1" w:rsidP="00BD4D8C">
      <w:pPr>
        <w:spacing w:before="120"/>
        <w:rPr>
          <w:rFonts w:ascii="Arial" w:hAnsi="Arial" w:cs="Arial"/>
          <w:sz w:val="16"/>
          <w:szCs w:val="16"/>
        </w:rPr>
      </w:pPr>
      <w:r w:rsidRPr="00BC68DB">
        <w:rPr>
          <w:rFonts w:ascii="Arial" w:hAnsi="Arial" w:cs="Arial"/>
          <w:sz w:val="16"/>
          <w:szCs w:val="16"/>
        </w:rPr>
        <w:t>Direktor: Univ.-Prof. Dr. med. Peter Henningsen</w:t>
      </w:r>
    </w:p>
    <w:p w14:paraId="077223A6" w14:textId="77777777" w:rsidR="005E74B1" w:rsidRPr="00BC68DB" w:rsidRDefault="005E74B1" w:rsidP="00BD4D8C">
      <w:p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Sektion Traumafolgestörungen, Prof. Dr. med. Martin Sack</w:t>
      </w:r>
    </w:p>
    <w:p w14:paraId="40CE5AF7" w14:textId="77777777" w:rsidR="005E74B1" w:rsidRDefault="005E74B1" w:rsidP="00945AC8">
      <w:pPr>
        <w:pStyle w:val="TUMberschrift11ptblau"/>
        <w:rPr>
          <w:rFonts w:ascii="Arial" w:hAnsi="Arial" w:cs="Arial"/>
          <w:color w:val="auto"/>
          <w:sz w:val="18"/>
          <w:szCs w:val="18"/>
          <w:lang w:eastAsia="de-DE"/>
        </w:rPr>
      </w:pPr>
    </w:p>
    <w:p w14:paraId="47849065" w14:textId="77777777" w:rsidR="005E74B1" w:rsidRPr="00072311" w:rsidRDefault="005E74B1" w:rsidP="00945AC8">
      <w:pPr>
        <w:pStyle w:val="TUMberschrift11ptblau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Wir suchen weibliche Kontrollprobandinnen</w:t>
      </w:r>
    </w:p>
    <w:p w14:paraId="43A4444A" w14:textId="77777777" w:rsidR="005E74B1" w:rsidRPr="00E12E60" w:rsidRDefault="005E74B1" w:rsidP="006345C9">
      <w:pPr>
        <w:rPr>
          <w:rFonts w:ascii="Arial" w:hAnsi="Arial" w:cs="Arial"/>
          <w:b/>
          <w:sz w:val="16"/>
          <w:szCs w:val="16"/>
        </w:rPr>
      </w:pPr>
    </w:p>
    <w:p w14:paraId="0FDC9D4F" w14:textId="77777777" w:rsidR="005E74B1" w:rsidRDefault="005E74B1" w:rsidP="00BF64A7">
      <w:pPr>
        <w:pStyle w:val="TUMTextgrau"/>
        <w:numPr>
          <w:ilvl w:val="0"/>
          <w:numId w:val="1"/>
        </w:numPr>
        <w:ind w:left="426" w:hanging="284"/>
        <w:jc w:val="both"/>
        <w:rPr>
          <w:rFonts w:ascii="Arial" w:hAnsi="Arial" w:cs="Arial"/>
          <w:color w:val="333333"/>
          <w:szCs w:val="18"/>
        </w:rPr>
      </w:pPr>
      <w:r>
        <w:rPr>
          <w:rFonts w:ascii="Arial" w:hAnsi="Arial" w:cs="Arial"/>
          <w:color w:val="333333"/>
          <w:szCs w:val="18"/>
        </w:rPr>
        <w:t xml:space="preserve">Zur Untersuchung der </w:t>
      </w:r>
      <w:r w:rsidR="0069797E">
        <w:rPr>
          <w:rFonts w:ascii="Arial" w:hAnsi="Arial" w:cs="Arial"/>
          <w:color w:val="333333"/>
          <w:szCs w:val="18"/>
        </w:rPr>
        <w:t>Auswirkung einer physiotherapeutischen Intervention bei Patientinnen mit dissoziativen Störungen</w:t>
      </w:r>
    </w:p>
    <w:p w14:paraId="1D8B8BAF" w14:textId="77777777" w:rsidR="005E74B1" w:rsidRDefault="005E74B1" w:rsidP="009D6B99">
      <w:pPr>
        <w:pStyle w:val="TUMberschrift11ptblau"/>
        <w:rPr>
          <w:rFonts w:ascii="Arial" w:hAnsi="Arial" w:cs="Arial"/>
          <w:b/>
          <w:sz w:val="20"/>
          <w:szCs w:val="20"/>
        </w:rPr>
      </w:pPr>
    </w:p>
    <w:p w14:paraId="0D7A83F5" w14:textId="77777777" w:rsidR="005E74B1" w:rsidRDefault="005E74B1" w:rsidP="009D6B99">
      <w:pPr>
        <w:pStyle w:val="TUMberschrift11ptblau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Was versteht man unter dissoziativen Störungen?</w:t>
      </w:r>
    </w:p>
    <w:p w14:paraId="3024F724" w14:textId="77777777" w:rsidR="005E74B1" w:rsidRPr="009D6B99" w:rsidRDefault="005E74B1" w:rsidP="009D6B99">
      <w:pPr>
        <w:pStyle w:val="TUMberschrift11ptblau"/>
        <w:rPr>
          <w:rFonts w:ascii="Arial" w:hAnsi="Arial" w:cs="Arial"/>
          <w:b/>
          <w:color w:val="0070C0"/>
          <w:sz w:val="20"/>
          <w:szCs w:val="20"/>
        </w:rPr>
      </w:pPr>
    </w:p>
    <w:p w14:paraId="1529EF35" w14:textId="77777777" w:rsidR="005E74B1" w:rsidRDefault="005E74B1" w:rsidP="00BF64A7">
      <w:pPr>
        <w:pStyle w:val="TUMTextgrau"/>
        <w:numPr>
          <w:ilvl w:val="0"/>
          <w:numId w:val="1"/>
        </w:numPr>
        <w:ind w:left="426" w:hanging="284"/>
        <w:jc w:val="both"/>
        <w:rPr>
          <w:rFonts w:ascii="Arial" w:hAnsi="Arial" w:cs="Arial"/>
          <w:color w:val="333333"/>
          <w:szCs w:val="18"/>
        </w:rPr>
      </w:pPr>
      <w:r>
        <w:rPr>
          <w:rFonts w:ascii="Arial" w:hAnsi="Arial" w:cs="Arial"/>
          <w:color w:val="333333"/>
          <w:szCs w:val="18"/>
        </w:rPr>
        <w:t>Dissoziative Störungen sind definiert als Unterbrechung der normalerweise integrierten Funktionen des Bewusstseins, des Gedächtnisses, der Identität, des Affekts, der Wahrnehmung, der Körperrepräsentation, der motorischen Kontrolle und des Verhaltens.</w:t>
      </w:r>
    </w:p>
    <w:p w14:paraId="04CA708A" w14:textId="77777777" w:rsidR="005E74B1" w:rsidRDefault="005E74B1" w:rsidP="00945AC8">
      <w:pPr>
        <w:pStyle w:val="TUMTextgrau"/>
        <w:rPr>
          <w:rFonts w:ascii="Arial" w:hAnsi="Arial" w:cs="Arial"/>
          <w:color w:val="333333"/>
          <w:szCs w:val="18"/>
        </w:rPr>
      </w:pPr>
    </w:p>
    <w:p w14:paraId="654C1F05" w14:textId="77777777" w:rsidR="005E74B1" w:rsidRDefault="005E74B1" w:rsidP="00072311">
      <w:pPr>
        <w:pStyle w:val="TUMberschrift11ptblau"/>
        <w:rPr>
          <w:rFonts w:ascii="Arial" w:hAnsi="Arial" w:cs="Arial"/>
          <w:b/>
          <w:color w:val="0070C0"/>
          <w:sz w:val="20"/>
          <w:szCs w:val="20"/>
        </w:rPr>
      </w:pPr>
      <w:r w:rsidRPr="00072311">
        <w:rPr>
          <w:rFonts w:ascii="Arial" w:hAnsi="Arial" w:cs="Arial"/>
          <w:b/>
          <w:color w:val="0070C0"/>
          <w:sz w:val="20"/>
          <w:szCs w:val="20"/>
        </w:rPr>
        <w:t>Wer kann teilnehmen?</w:t>
      </w:r>
    </w:p>
    <w:p w14:paraId="344EE832" w14:textId="77777777" w:rsidR="005E74B1" w:rsidRPr="00072311" w:rsidRDefault="005E74B1" w:rsidP="00072311">
      <w:pPr>
        <w:pStyle w:val="TUMberschrift11ptblau"/>
        <w:rPr>
          <w:rFonts w:ascii="Arial" w:hAnsi="Arial" w:cs="Arial"/>
          <w:b/>
          <w:color w:val="0070C0"/>
          <w:sz w:val="20"/>
          <w:szCs w:val="20"/>
        </w:rPr>
      </w:pPr>
    </w:p>
    <w:p w14:paraId="522E96C9" w14:textId="77777777" w:rsidR="005E74B1" w:rsidRPr="00072311" w:rsidRDefault="005E74B1" w:rsidP="00072311">
      <w:pPr>
        <w:pStyle w:val="TUMberschrift11ptblau"/>
        <w:ind w:firstLine="142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Wir suchen Probandinnen</w:t>
      </w:r>
      <w:r w:rsidRPr="00072311">
        <w:rPr>
          <w:rFonts w:ascii="Arial" w:hAnsi="Arial" w:cs="Arial"/>
          <w:b/>
          <w:color w:val="auto"/>
          <w:sz w:val="20"/>
          <w:szCs w:val="20"/>
        </w:rPr>
        <w:t xml:space="preserve"> …</w:t>
      </w:r>
    </w:p>
    <w:p w14:paraId="605B87F1" w14:textId="77777777" w:rsidR="005E74B1" w:rsidRPr="00E55C2C" w:rsidRDefault="005E74B1" w:rsidP="00BF64A7">
      <w:pPr>
        <w:pStyle w:val="TUMTextgrau"/>
        <w:numPr>
          <w:ilvl w:val="0"/>
          <w:numId w:val="1"/>
        </w:numPr>
        <w:tabs>
          <w:tab w:val="num" w:pos="284"/>
        </w:tabs>
        <w:ind w:left="426" w:hanging="284"/>
        <w:jc w:val="both"/>
        <w:rPr>
          <w:rFonts w:ascii="Arial" w:hAnsi="Arial" w:cs="Arial"/>
          <w:color w:val="333333"/>
          <w:szCs w:val="18"/>
        </w:rPr>
      </w:pPr>
      <w:r>
        <w:rPr>
          <w:rFonts w:ascii="Arial" w:hAnsi="Arial" w:cs="Arial"/>
          <w:color w:val="333333"/>
          <w:szCs w:val="18"/>
        </w:rPr>
        <w:t>die aktuell nicht die Kriterien einer psychischen Störung erfüllen</w:t>
      </w:r>
    </w:p>
    <w:p w14:paraId="327B0A1C" w14:textId="77777777" w:rsidR="005E74B1" w:rsidRPr="00517C31" w:rsidRDefault="005E74B1" w:rsidP="00BF64A7">
      <w:pPr>
        <w:pStyle w:val="TUMTextgrau"/>
        <w:numPr>
          <w:ilvl w:val="0"/>
          <w:numId w:val="1"/>
        </w:numPr>
        <w:tabs>
          <w:tab w:val="num" w:pos="284"/>
        </w:tabs>
        <w:ind w:left="426" w:hanging="284"/>
        <w:jc w:val="both"/>
        <w:rPr>
          <w:color w:val="333333"/>
          <w:szCs w:val="18"/>
        </w:rPr>
      </w:pPr>
      <w:r>
        <w:rPr>
          <w:rFonts w:ascii="Arial" w:hAnsi="Arial" w:cs="Arial"/>
          <w:color w:val="333333"/>
          <w:szCs w:val="18"/>
        </w:rPr>
        <w:t>bei denen auch früher nicht die Diagnose einer dissoziativen Störung gestellt worden ist</w:t>
      </w:r>
    </w:p>
    <w:p w14:paraId="353F9AAE" w14:textId="77777777" w:rsidR="005E74B1" w:rsidRPr="006B1D35" w:rsidRDefault="005E74B1" w:rsidP="006B1D35">
      <w:pPr>
        <w:pStyle w:val="TUMTextgrau"/>
        <w:numPr>
          <w:ilvl w:val="0"/>
          <w:numId w:val="1"/>
        </w:numPr>
        <w:tabs>
          <w:tab w:val="num" w:pos="284"/>
        </w:tabs>
        <w:ind w:left="426" w:hanging="284"/>
        <w:jc w:val="both"/>
        <w:rPr>
          <w:color w:val="333333"/>
          <w:szCs w:val="18"/>
        </w:rPr>
      </w:pPr>
      <w:r>
        <w:rPr>
          <w:rFonts w:ascii="Arial" w:hAnsi="Arial" w:cs="Arial"/>
          <w:color w:val="333333"/>
          <w:szCs w:val="18"/>
        </w:rPr>
        <w:t>die an keiner schweren neurologischen</w:t>
      </w:r>
      <w:r w:rsidR="00124C08">
        <w:rPr>
          <w:rFonts w:ascii="Arial" w:hAnsi="Arial" w:cs="Arial"/>
          <w:color w:val="333333"/>
          <w:szCs w:val="18"/>
        </w:rPr>
        <w:t xml:space="preserve"> oder internistischen</w:t>
      </w:r>
      <w:r>
        <w:rPr>
          <w:rFonts w:ascii="Arial" w:hAnsi="Arial" w:cs="Arial"/>
          <w:color w:val="333333"/>
          <w:szCs w:val="18"/>
        </w:rPr>
        <w:t xml:space="preserve"> Erkrankung leiden</w:t>
      </w:r>
    </w:p>
    <w:p w14:paraId="641DDC20" w14:textId="77777777" w:rsidR="005E74B1" w:rsidRDefault="005E74B1" w:rsidP="009D6B99">
      <w:pPr>
        <w:pStyle w:val="TUMberschrift11ptblau"/>
      </w:pPr>
    </w:p>
    <w:p w14:paraId="6892AC70" w14:textId="77777777" w:rsidR="005E74B1" w:rsidRDefault="005E74B1" w:rsidP="009D6B99">
      <w:pPr>
        <w:pStyle w:val="TUMberschrift11ptblau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Wie läuft die Untersuchung ab?</w:t>
      </w:r>
    </w:p>
    <w:p w14:paraId="5DEE2558" w14:textId="77777777" w:rsidR="005E74B1" w:rsidRPr="009D6B99" w:rsidRDefault="005E74B1" w:rsidP="009D6B99">
      <w:pPr>
        <w:pStyle w:val="TUMberschrift11ptblau"/>
        <w:rPr>
          <w:rFonts w:ascii="Arial" w:hAnsi="Arial" w:cs="Arial"/>
          <w:b/>
          <w:color w:val="0070C0"/>
          <w:sz w:val="20"/>
          <w:szCs w:val="20"/>
        </w:rPr>
      </w:pPr>
    </w:p>
    <w:p w14:paraId="141B86F3" w14:textId="77777777" w:rsidR="005E74B1" w:rsidRDefault="005E74B1" w:rsidP="00BF64A7">
      <w:pPr>
        <w:pStyle w:val="TUMTextgrau"/>
        <w:numPr>
          <w:ilvl w:val="0"/>
          <w:numId w:val="1"/>
        </w:numPr>
        <w:ind w:left="426" w:hanging="284"/>
        <w:jc w:val="both"/>
        <w:rPr>
          <w:rFonts w:ascii="Arial" w:hAnsi="Arial" w:cs="Arial"/>
          <w:color w:val="333333"/>
          <w:szCs w:val="18"/>
        </w:rPr>
      </w:pPr>
      <w:r>
        <w:rPr>
          <w:rFonts w:ascii="Arial" w:hAnsi="Arial" w:cs="Arial"/>
          <w:color w:val="333333"/>
          <w:szCs w:val="18"/>
        </w:rPr>
        <w:t>Es handelt sich u</w:t>
      </w:r>
      <w:r w:rsidR="0024235B">
        <w:rPr>
          <w:rFonts w:ascii="Arial" w:hAnsi="Arial" w:cs="Arial"/>
          <w:color w:val="333333"/>
          <w:szCs w:val="18"/>
        </w:rPr>
        <w:t xml:space="preserve">m einen Termin von </w:t>
      </w:r>
      <w:r w:rsidR="002107C4">
        <w:rPr>
          <w:rFonts w:ascii="Arial" w:hAnsi="Arial" w:cs="Arial"/>
          <w:color w:val="333333"/>
          <w:szCs w:val="18"/>
        </w:rPr>
        <w:t xml:space="preserve">ca. </w:t>
      </w:r>
      <w:r w:rsidR="0024235B">
        <w:rPr>
          <w:rFonts w:ascii="Arial" w:hAnsi="Arial" w:cs="Arial"/>
          <w:color w:val="333333"/>
          <w:szCs w:val="18"/>
        </w:rPr>
        <w:t>9</w:t>
      </w:r>
      <w:r w:rsidR="002107C4">
        <w:rPr>
          <w:rFonts w:ascii="Arial" w:hAnsi="Arial" w:cs="Arial"/>
          <w:color w:val="333333"/>
          <w:szCs w:val="18"/>
        </w:rPr>
        <w:t>0 Minuten Dauer</w:t>
      </w:r>
    </w:p>
    <w:p w14:paraId="7F14D3EB" w14:textId="77777777" w:rsidR="005E74B1" w:rsidRDefault="005E74B1" w:rsidP="00BF64A7">
      <w:pPr>
        <w:pStyle w:val="TUMTextgrau"/>
        <w:numPr>
          <w:ilvl w:val="0"/>
          <w:numId w:val="1"/>
        </w:numPr>
        <w:ind w:left="426" w:hanging="284"/>
        <w:jc w:val="both"/>
        <w:rPr>
          <w:rFonts w:ascii="Arial" w:hAnsi="Arial" w:cs="Arial"/>
          <w:color w:val="333333"/>
          <w:szCs w:val="18"/>
        </w:rPr>
      </w:pPr>
      <w:r>
        <w:rPr>
          <w:rFonts w:ascii="Arial" w:hAnsi="Arial" w:cs="Arial"/>
          <w:color w:val="333333"/>
          <w:szCs w:val="18"/>
        </w:rPr>
        <w:t xml:space="preserve">Bei der Untersuchung </w:t>
      </w:r>
      <w:r w:rsidR="002107C4">
        <w:rPr>
          <w:rFonts w:ascii="Arial" w:hAnsi="Arial" w:cs="Arial"/>
          <w:color w:val="333333"/>
          <w:szCs w:val="18"/>
        </w:rPr>
        <w:t>liegen Sie unter zwei Untersuchungsbedingungen auf einer Liege und werden aufgeforde</w:t>
      </w:r>
      <w:r w:rsidR="0064041A">
        <w:rPr>
          <w:rFonts w:ascii="Arial" w:hAnsi="Arial" w:cs="Arial"/>
          <w:color w:val="333333"/>
          <w:szCs w:val="18"/>
        </w:rPr>
        <w:t>rt, einem Tonband zuzuhören bzw.</w:t>
      </w:r>
      <w:r w:rsidR="002107C4">
        <w:rPr>
          <w:rFonts w:ascii="Arial" w:hAnsi="Arial" w:cs="Arial"/>
          <w:color w:val="333333"/>
          <w:szCs w:val="18"/>
        </w:rPr>
        <w:t xml:space="preserve"> sich in verschiedene Situationen einzudenken</w:t>
      </w:r>
      <w:r w:rsidR="0024235B">
        <w:rPr>
          <w:rFonts w:ascii="Arial" w:hAnsi="Arial" w:cs="Arial"/>
          <w:color w:val="333333"/>
          <w:szCs w:val="18"/>
        </w:rPr>
        <w:t>.</w:t>
      </w:r>
    </w:p>
    <w:p w14:paraId="5D12CEB0" w14:textId="77777777" w:rsidR="005E74B1" w:rsidRDefault="005E74B1" w:rsidP="00BF64A7">
      <w:pPr>
        <w:pStyle w:val="TUMTextgrau"/>
        <w:numPr>
          <w:ilvl w:val="0"/>
          <w:numId w:val="1"/>
        </w:numPr>
        <w:ind w:left="426" w:hanging="284"/>
        <w:jc w:val="both"/>
        <w:rPr>
          <w:rFonts w:ascii="Arial" w:hAnsi="Arial" w:cs="Arial"/>
          <w:color w:val="333333"/>
          <w:szCs w:val="18"/>
        </w:rPr>
      </w:pPr>
      <w:r>
        <w:rPr>
          <w:rFonts w:ascii="Arial" w:hAnsi="Arial" w:cs="Arial"/>
          <w:color w:val="333333"/>
          <w:szCs w:val="18"/>
        </w:rPr>
        <w:t>Während der Messung sind die Teilnehmerinnen über sieben kleine Klebeelektroden auf Brust und Rücken an ein Gerät zur Aufzeichnung verschiedener Werte des autonomen Nervensystems wie beispielsweise der Herzfrequenz, angeschlossen.</w:t>
      </w:r>
    </w:p>
    <w:p w14:paraId="35901A91" w14:textId="77777777" w:rsidR="005E74B1" w:rsidRPr="00F06640" w:rsidRDefault="005E74B1" w:rsidP="00BF64A7">
      <w:pPr>
        <w:pStyle w:val="TUMTextgrau"/>
        <w:numPr>
          <w:ilvl w:val="0"/>
          <w:numId w:val="1"/>
        </w:numPr>
        <w:ind w:left="426" w:hanging="284"/>
        <w:jc w:val="both"/>
        <w:rPr>
          <w:rFonts w:ascii="Arial" w:hAnsi="Arial" w:cs="Arial"/>
          <w:color w:val="333333"/>
          <w:szCs w:val="18"/>
        </w:rPr>
      </w:pPr>
      <w:r>
        <w:rPr>
          <w:rFonts w:ascii="Arial" w:hAnsi="Arial" w:cs="Arial"/>
          <w:color w:val="333333"/>
          <w:szCs w:val="18"/>
        </w:rPr>
        <w:t>Zusätzlich beinhaltet die Teilnahme das Ausfüllen verschiedener Fragebögen, was etwa 45-60 Minuten Zeit in Anspruch nimmt.</w:t>
      </w:r>
    </w:p>
    <w:p w14:paraId="74580457" w14:textId="77777777" w:rsidR="005E74B1" w:rsidRPr="00945AC8" w:rsidRDefault="005E74B1">
      <w:pPr>
        <w:rPr>
          <w:color w:val="76923C"/>
        </w:rPr>
      </w:pPr>
    </w:p>
    <w:p w14:paraId="6FAB6B5F" w14:textId="77777777" w:rsidR="005E74B1" w:rsidRDefault="005E74B1" w:rsidP="00072311">
      <w:pPr>
        <w:pStyle w:val="TUMberschrift11ptblau"/>
        <w:rPr>
          <w:rFonts w:ascii="Arial" w:hAnsi="Arial" w:cs="Arial"/>
          <w:b/>
          <w:color w:val="0070C0"/>
          <w:sz w:val="20"/>
          <w:szCs w:val="20"/>
        </w:rPr>
      </w:pPr>
      <w:r w:rsidRPr="00072311">
        <w:rPr>
          <w:rFonts w:ascii="Arial" w:hAnsi="Arial" w:cs="Arial"/>
          <w:b/>
          <w:color w:val="0070C0"/>
          <w:sz w:val="20"/>
          <w:szCs w:val="20"/>
        </w:rPr>
        <w:t>Was sind die Vorteile?</w:t>
      </w:r>
    </w:p>
    <w:p w14:paraId="1E431FC3" w14:textId="77777777" w:rsidR="005E74B1" w:rsidRPr="00072311" w:rsidRDefault="005E74B1" w:rsidP="00072311">
      <w:pPr>
        <w:pStyle w:val="TUMberschrift11ptblau"/>
        <w:rPr>
          <w:rFonts w:ascii="Arial" w:hAnsi="Arial" w:cs="Arial"/>
          <w:b/>
          <w:color w:val="0070C0"/>
          <w:sz w:val="20"/>
          <w:szCs w:val="20"/>
        </w:rPr>
      </w:pPr>
    </w:p>
    <w:p w14:paraId="72E077F3" w14:textId="77777777" w:rsidR="00A30578" w:rsidRDefault="005E74B1" w:rsidP="00D6083D">
      <w:pPr>
        <w:pStyle w:val="TUMTextgrau"/>
        <w:numPr>
          <w:ilvl w:val="0"/>
          <w:numId w:val="1"/>
        </w:numPr>
        <w:ind w:left="426" w:hanging="284"/>
        <w:jc w:val="both"/>
        <w:rPr>
          <w:rFonts w:ascii="Arial" w:hAnsi="Arial" w:cs="Arial"/>
          <w:color w:val="333333"/>
          <w:szCs w:val="18"/>
        </w:rPr>
      </w:pPr>
      <w:r w:rsidRPr="00C32F7E">
        <w:rPr>
          <w:rFonts w:ascii="Arial" w:hAnsi="Arial" w:cs="Arial"/>
          <w:color w:val="333333"/>
          <w:szCs w:val="18"/>
        </w:rPr>
        <w:t xml:space="preserve">Sie helfen uns, </w:t>
      </w:r>
      <w:r>
        <w:rPr>
          <w:rFonts w:ascii="Arial" w:hAnsi="Arial" w:cs="Arial"/>
          <w:color w:val="333333"/>
          <w:szCs w:val="18"/>
        </w:rPr>
        <w:t>dissoziative Störungen besser zu verstehen und ggf. in der Folge Therapien verbessern zu können.</w:t>
      </w:r>
    </w:p>
    <w:p w14:paraId="1026463F" w14:textId="011B459D" w:rsidR="005E74B1" w:rsidRPr="00D6083D" w:rsidRDefault="00A30578" w:rsidP="00D6083D">
      <w:pPr>
        <w:pStyle w:val="TUMTextgrau"/>
        <w:numPr>
          <w:ilvl w:val="0"/>
          <w:numId w:val="1"/>
        </w:numPr>
        <w:ind w:left="426" w:hanging="284"/>
        <w:jc w:val="both"/>
        <w:rPr>
          <w:rFonts w:ascii="Arial" w:hAnsi="Arial" w:cs="Arial"/>
          <w:color w:val="333333"/>
          <w:szCs w:val="18"/>
        </w:rPr>
      </w:pPr>
      <w:r>
        <w:rPr>
          <w:rFonts w:ascii="Arial" w:hAnsi="Arial" w:cs="Arial"/>
          <w:color w:val="333333"/>
          <w:szCs w:val="18"/>
        </w:rPr>
        <w:t>Eine Aufwandsentschädigung von  30 €</w:t>
      </w:r>
      <w:bookmarkStart w:id="0" w:name="_GoBack"/>
      <w:bookmarkEnd w:id="0"/>
      <w:r w:rsidR="005E74B1" w:rsidRPr="00D6083D">
        <w:rPr>
          <w:rFonts w:ascii="Arial" w:hAnsi="Arial" w:cs="Arial"/>
          <w:color w:val="333333"/>
          <w:szCs w:val="18"/>
        </w:rPr>
        <w:br/>
      </w:r>
    </w:p>
    <w:p w14:paraId="2761A087" w14:textId="77777777" w:rsidR="005E74B1" w:rsidRDefault="005E74B1" w:rsidP="00072311">
      <w:pPr>
        <w:pStyle w:val="TUMberschrift11ptblau"/>
        <w:rPr>
          <w:rFonts w:ascii="Arial" w:hAnsi="Arial" w:cs="Arial"/>
          <w:b/>
          <w:color w:val="0070C0"/>
          <w:sz w:val="20"/>
          <w:szCs w:val="20"/>
        </w:rPr>
      </w:pPr>
      <w:r w:rsidRPr="00072311">
        <w:rPr>
          <w:rFonts w:ascii="Arial" w:hAnsi="Arial" w:cs="Arial"/>
          <w:b/>
          <w:color w:val="0070C0"/>
          <w:sz w:val="20"/>
          <w:szCs w:val="20"/>
        </w:rPr>
        <w:t>Gibt es irgendwelche Nachteile?</w:t>
      </w:r>
    </w:p>
    <w:p w14:paraId="67581303" w14:textId="77777777" w:rsidR="005E74B1" w:rsidRPr="00072311" w:rsidRDefault="005E74B1" w:rsidP="00072311">
      <w:pPr>
        <w:pStyle w:val="TUMberschrift11ptblau"/>
        <w:rPr>
          <w:rFonts w:ascii="Arial" w:hAnsi="Arial" w:cs="Arial"/>
          <w:b/>
          <w:color w:val="0070C0"/>
          <w:sz w:val="20"/>
          <w:szCs w:val="20"/>
        </w:rPr>
      </w:pPr>
    </w:p>
    <w:p w14:paraId="38DE4E3B" w14:textId="77777777" w:rsidR="005E74B1" w:rsidRDefault="005E74B1" w:rsidP="00BF64A7">
      <w:pPr>
        <w:pStyle w:val="TUMTextgrau"/>
        <w:numPr>
          <w:ilvl w:val="0"/>
          <w:numId w:val="1"/>
        </w:numPr>
        <w:ind w:left="426" w:hanging="284"/>
        <w:jc w:val="both"/>
        <w:rPr>
          <w:rFonts w:ascii="Arial" w:hAnsi="Arial" w:cs="Arial"/>
          <w:color w:val="333333"/>
          <w:szCs w:val="18"/>
        </w:rPr>
      </w:pPr>
      <w:r w:rsidRPr="00351DE4">
        <w:rPr>
          <w:rFonts w:ascii="Arial" w:hAnsi="Arial" w:cs="Arial"/>
          <w:color w:val="333333"/>
          <w:szCs w:val="18"/>
        </w:rPr>
        <w:t xml:space="preserve">Während des Experiments </w:t>
      </w:r>
      <w:r>
        <w:rPr>
          <w:rFonts w:ascii="Arial" w:hAnsi="Arial" w:cs="Arial"/>
          <w:color w:val="333333"/>
          <w:szCs w:val="18"/>
        </w:rPr>
        <w:t xml:space="preserve">kann es zu einer vorübergehenden psychischen Belastung kommen, dennoch sind Nebenwirkungen </w:t>
      </w:r>
      <w:r w:rsidRPr="00351DE4">
        <w:rPr>
          <w:rFonts w:ascii="Arial" w:hAnsi="Arial" w:cs="Arial"/>
          <w:color w:val="333333"/>
          <w:szCs w:val="18"/>
        </w:rPr>
        <w:t xml:space="preserve">nicht zu erwarten. </w:t>
      </w:r>
    </w:p>
    <w:p w14:paraId="436BF5BD" w14:textId="77777777" w:rsidR="005E74B1" w:rsidRPr="00072311" w:rsidRDefault="005E74B1" w:rsidP="00BF64A7">
      <w:pPr>
        <w:pStyle w:val="TUMTextgrau"/>
        <w:numPr>
          <w:ilvl w:val="0"/>
          <w:numId w:val="1"/>
        </w:numPr>
        <w:ind w:left="426" w:hanging="284"/>
        <w:jc w:val="both"/>
        <w:rPr>
          <w:rFonts w:ascii="Arial" w:hAnsi="Arial" w:cs="Arial"/>
          <w:color w:val="333333"/>
          <w:szCs w:val="18"/>
        </w:rPr>
      </w:pPr>
      <w:r>
        <w:rPr>
          <w:rFonts w:ascii="Arial" w:hAnsi="Arial" w:cs="Arial"/>
          <w:color w:val="333333"/>
          <w:szCs w:val="18"/>
        </w:rPr>
        <w:t>Die in der Studie eingesetzten Messgeräte besitzen eine CE-Zertifizierung und sind für Messungen am Menschen zugelassen. Eine Gefährdung durch elektrischen Strom ist konstruktionstechnisch ausgeschlossen.</w:t>
      </w:r>
    </w:p>
    <w:p w14:paraId="1FBF385E" w14:textId="77777777" w:rsidR="005E74B1" w:rsidRPr="00351DE4" w:rsidRDefault="005E74B1" w:rsidP="00BF64A7">
      <w:pPr>
        <w:pStyle w:val="TUMberschrift11ptblau"/>
        <w:jc w:val="both"/>
        <w:rPr>
          <w:rFonts w:ascii="Arial" w:hAnsi="Arial" w:cs="Arial"/>
          <w:b/>
          <w:sz w:val="20"/>
          <w:szCs w:val="20"/>
        </w:rPr>
      </w:pPr>
    </w:p>
    <w:p w14:paraId="599E7B51" w14:textId="77777777" w:rsidR="00713449" w:rsidRDefault="00713449" w:rsidP="00072311">
      <w:pPr>
        <w:pStyle w:val="TUMberschrift11ptblau"/>
        <w:rPr>
          <w:rFonts w:ascii="Arial" w:hAnsi="Arial" w:cs="Arial"/>
          <w:b/>
          <w:color w:val="0070C0"/>
          <w:sz w:val="20"/>
          <w:szCs w:val="20"/>
        </w:rPr>
      </w:pPr>
    </w:p>
    <w:p w14:paraId="05E2266C" w14:textId="77777777" w:rsidR="005E74B1" w:rsidRDefault="005E74B1" w:rsidP="00072311">
      <w:pPr>
        <w:pStyle w:val="TUMberschrift11ptblau"/>
        <w:rPr>
          <w:rFonts w:ascii="Arial" w:hAnsi="Arial" w:cs="Arial"/>
          <w:b/>
          <w:color w:val="0070C0"/>
          <w:sz w:val="20"/>
          <w:szCs w:val="20"/>
        </w:rPr>
      </w:pPr>
      <w:r w:rsidRPr="00072311">
        <w:rPr>
          <w:rFonts w:ascii="Arial" w:hAnsi="Arial" w:cs="Arial"/>
          <w:b/>
          <w:color w:val="0070C0"/>
          <w:sz w:val="20"/>
          <w:szCs w:val="20"/>
        </w:rPr>
        <w:t>Vertraulichkeit</w:t>
      </w:r>
    </w:p>
    <w:p w14:paraId="4FE8C085" w14:textId="77777777" w:rsidR="005E74B1" w:rsidRPr="00072311" w:rsidRDefault="005E74B1" w:rsidP="00072311">
      <w:pPr>
        <w:pStyle w:val="TUMberschrift11ptblau"/>
        <w:rPr>
          <w:rFonts w:ascii="Arial" w:hAnsi="Arial" w:cs="Arial"/>
          <w:b/>
          <w:color w:val="0070C0"/>
          <w:sz w:val="20"/>
          <w:szCs w:val="20"/>
        </w:rPr>
      </w:pPr>
    </w:p>
    <w:p w14:paraId="2F2E8C81" w14:textId="77777777" w:rsidR="005E74B1" w:rsidRPr="00351DE4" w:rsidRDefault="005E74B1" w:rsidP="00BF64A7">
      <w:pPr>
        <w:pStyle w:val="TUMTextgrau"/>
        <w:numPr>
          <w:ilvl w:val="0"/>
          <w:numId w:val="1"/>
        </w:numPr>
        <w:ind w:left="426" w:hanging="284"/>
        <w:jc w:val="both"/>
        <w:rPr>
          <w:rFonts w:ascii="Arial" w:hAnsi="Arial" w:cs="Arial"/>
          <w:color w:val="333333"/>
          <w:szCs w:val="18"/>
        </w:rPr>
      </w:pPr>
      <w:r w:rsidRPr="00351DE4">
        <w:rPr>
          <w:rFonts w:ascii="Arial" w:hAnsi="Arial" w:cs="Arial"/>
          <w:color w:val="333333"/>
          <w:szCs w:val="18"/>
        </w:rPr>
        <w:t>Im Zusammenhang mit der Studienteilnahme werden alle Informationen vertraulich behandelt u</w:t>
      </w:r>
      <w:r>
        <w:rPr>
          <w:rFonts w:ascii="Arial" w:hAnsi="Arial" w:cs="Arial"/>
          <w:color w:val="333333"/>
          <w:szCs w:val="18"/>
        </w:rPr>
        <w:t>nd pseudonymisiert</w:t>
      </w:r>
      <w:r w:rsidRPr="00351DE4">
        <w:rPr>
          <w:rFonts w:ascii="Arial" w:hAnsi="Arial" w:cs="Arial"/>
          <w:color w:val="333333"/>
          <w:szCs w:val="18"/>
        </w:rPr>
        <w:t xml:space="preserve"> ausgewertet</w:t>
      </w:r>
      <w:r>
        <w:rPr>
          <w:rFonts w:ascii="Arial" w:hAnsi="Arial" w:cs="Arial"/>
          <w:color w:val="333333"/>
          <w:szCs w:val="18"/>
        </w:rPr>
        <w:t>.</w:t>
      </w:r>
    </w:p>
    <w:p w14:paraId="27D0F0B4" w14:textId="77777777" w:rsidR="005E74B1" w:rsidRPr="009B477A" w:rsidRDefault="005E74B1" w:rsidP="00BF64A7">
      <w:pPr>
        <w:pStyle w:val="TUMTextgrau"/>
        <w:numPr>
          <w:ilvl w:val="0"/>
          <w:numId w:val="1"/>
        </w:numPr>
        <w:ind w:left="426" w:hanging="284"/>
        <w:jc w:val="both"/>
        <w:rPr>
          <w:rFonts w:ascii="Arial" w:hAnsi="Arial" w:cs="Arial"/>
          <w:color w:val="auto"/>
          <w:szCs w:val="18"/>
        </w:rPr>
      </w:pPr>
      <w:r w:rsidRPr="009B477A">
        <w:rPr>
          <w:rFonts w:ascii="Arial" w:hAnsi="Arial" w:cs="Arial"/>
          <w:color w:val="auto"/>
        </w:rPr>
        <w:t>Diese Studie wurde genehmigt durch die Ethik-Kommission der Fakultät für Medizin am Klinikum rechts der Isar (MRI</w:t>
      </w:r>
      <w:r>
        <w:rPr>
          <w:rFonts w:ascii="Arial" w:hAnsi="Arial" w:cs="Arial"/>
          <w:color w:val="auto"/>
        </w:rPr>
        <w:t>).</w:t>
      </w:r>
    </w:p>
    <w:p w14:paraId="15AEF9F1" w14:textId="77777777" w:rsidR="005E74B1" w:rsidRPr="00945AC8" w:rsidRDefault="005E74B1" w:rsidP="00164DEE">
      <w:pPr>
        <w:rPr>
          <w:color w:val="76923C"/>
        </w:rPr>
      </w:pPr>
    </w:p>
    <w:p w14:paraId="74B75024" w14:textId="77777777" w:rsidR="005E74B1" w:rsidRPr="00072311" w:rsidRDefault="005E74B1" w:rsidP="00164DEE">
      <w:pPr>
        <w:pStyle w:val="TUMberschrift11ptblau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Sie sind interessiert oder haben Fragen</w:t>
      </w:r>
      <w:r w:rsidRPr="00072311">
        <w:rPr>
          <w:rFonts w:ascii="Arial" w:hAnsi="Arial" w:cs="Arial"/>
          <w:b/>
          <w:color w:val="0070C0"/>
          <w:sz w:val="20"/>
          <w:szCs w:val="20"/>
        </w:rPr>
        <w:t>?</w:t>
      </w:r>
    </w:p>
    <w:p w14:paraId="378A5AC2" w14:textId="77777777" w:rsidR="005E74B1" w:rsidRDefault="005E74B1" w:rsidP="00394DA8">
      <w:pPr>
        <w:pStyle w:val="TUMTextgrau"/>
        <w:rPr>
          <w:rFonts w:ascii="Arial" w:hAnsi="Arial" w:cs="Arial"/>
          <w:color w:val="333333"/>
          <w:szCs w:val="18"/>
        </w:rPr>
      </w:pPr>
    </w:p>
    <w:p w14:paraId="51C88AAF" w14:textId="77777777" w:rsidR="009F7A8A" w:rsidRPr="00351DE4" w:rsidRDefault="005E74B1" w:rsidP="00394DA8">
      <w:pPr>
        <w:pStyle w:val="TUMTextgrau"/>
        <w:rPr>
          <w:rFonts w:ascii="Arial" w:hAnsi="Arial" w:cs="Arial"/>
          <w:color w:val="333333"/>
          <w:szCs w:val="18"/>
        </w:rPr>
      </w:pPr>
      <w:r w:rsidRPr="00351DE4">
        <w:rPr>
          <w:rFonts w:ascii="Arial" w:hAnsi="Arial" w:cs="Arial"/>
          <w:color w:val="333333"/>
          <w:szCs w:val="18"/>
        </w:rPr>
        <w:t>Um mehr zu e</w:t>
      </w:r>
      <w:r w:rsidR="009F7A8A">
        <w:rPr>
          <w:rFonts w:ascii="Arial" w:hAnsi="Arial" w:cs="Arial"/>
          <w:color w:val="333333"/>
          <w:szCs w:val="18"/>
        </w:rPr>
        <w:t>rfahren, wenden Sie sich an</w:t>
      </w:r>
    </w:p>
    <w:p w14:paraId="157D3CFC" w14:textId="77777777" w:rsidR="005E74B1" w:rsidRPr="00A30578" w:rsidRDefault="009F7A8A" w:rsidP="00394DA8">
      <w:pPr>
        <w:pStyle w:val="TUMTextgrau"/>
        <w:ind w:left="426"/>
        <w:rPr>
          <w:rFonts w:ascii="Arial" w:hAnsi="Arial" w:cs="Arial"/>
          <w:b/>
          <w:color w:val="333333"/>
          <w:szCs w:val="18"/>
        </w:rPr>
      </w:pPr>
      <w:r w:rsidRPr="00A30578">
        <w:rPr>
          <w:rFonts w:ascii="Arial" w:hAnsi="Arial" w:cs="Arial"/>
          <w:b/>
          <w:color w:val="333333"/>
          <w:szCs w:val="18"/>
        </w:rPr>
        <w:t>Dr. med. Eva Schäflein</w:t>
      </w:r>
    </w:p>
    <w:p w14:paraId="0099481F" w14:textId="77777777" w:rsidR="009F7A8A" w:rsidRPr="00351DE4" w:rsidRDefault="009F7A8A" w:rsidP="009F7A8A">
      <w:pPr>
        <w:pStyle w:val="TUMTextgrau"/>
        <w:ind w:left="426"/>
        <w:rPr>
          <w:rFonts w:ascii="Arial" w:hAnsi="Arial" w:cs="Arial"/>
          <w:color w:val="333333"/>
          <w:szCs w:val="18"/>
        </w:rPr>
      </w:pPr>
      <w:r>
        <w:rPr>
          <w:rFonts w:ascii="Arial" w:hAnsi="Arial" w:cs="Arial"/>
          <w:color w:val="333333"/>
          <w:szCs w:val="18"/>
        </w:rPr>
        <w:t xml:space="preserve">Gastwissenschaftlerin der </w:t>
      </w:r>
      <w:r w:rsidR="005E74B1" w:rsidRPr="00351DE4">
        <w:rPr>
          <w:rFonts w:ascii="Arial" w:hAnsi="Arial" w:cs="Arial"/>
          <w:color w:val="333333"/>
          <w:szCs w:val="18"/>
        </w:rPr>
        <w:t>Klinik für Psychosomatische Medizin</w:t>
      </w:r>
    </w:p>
    <w:p w14:paraId="1370860F" w14:textId="77777777" w:rsidR="009F7A8A" w:rsidRDefault="005E74B1" w:rsidP="00164DEE">
      <w:pPr>
        <w:pStyle w:val="TUMTextgrau"/>
        <w:ind w:left="426"/>
        <w:rPr>
          <w:rFonts w:ascii="Arial" w:hAnsi="Arial" w:cs="Arial"/>
          <w:color w:val="333333"/>
          <w:szCs w:val="18"/>
        </w:rPr>
      </w:pPr>
      <w:r w:rsidRPr="00351DE4">
        <w:rPr>
          <w:rFonts w:ascii="Arial" w:hAnsi="Arial" w:cs="Arial"/>
          <w:color w:val="333333"/>
          <w:szCs w:val="18"/>
        </w:rPr>
        <w:t>Klinikum rechts der Isar der TU Münch</w:t>
      </w:r>
      <w:r w:rsidR="00AE1AE8">
        <w:rPr>
          <w:rFonts w:ascii="Arial" w:hAnsi="Arial" w:cs="Arial"/>
          <w:color w:val="333333"/>
          <w:szCs w:val="18"/>
        </w:rPr>
        <w:t>en</w:t>
      </w:r>
    </w:p>
    <w:p w14:paraId="5ED3BB26" w14:textId="4E4C637A" w:rsidR="005E74B1" w:rsidRDefault="009F7A8A" w:rsidP="00164DEE">
      <w:pPr>
        <w:pStyle w:val="TUMTextgrau"/>
        <w:ind w:left="426"/>
        <w:rPr>
          <w:rFonts w:ascii="Arial" w:hAnsi="Arial" w:cs="Arial"/>
          <w:color w:val="333333"/>
          <w:szCs w:val="18"/>
        </w:rPr>
      </w:pPr>
      <w:r>
        <w:rPr>
          <w:rFonts w:ascii="Arial" w:hAnsi="Arial" w:cs="Arial"/>
          <w:color w:val="333333"/>
          <w:szCs w:val="18"/>
        </w:rPr>
        <w:t>Oberärztin der Psychosomatischen Abteilung des Uniklinikums Erlangen</w:t>
      </w:r>
      <w:r w:rsidR="00AE1AE8">
        <w:rPr>
          <w:rFonts w:ascii="Arial" w:hAnsi="Arial" w:cs="Arial"/>
          <w:color w:val="333333"/>
          <w:szCs w:val="18"/>
        </w:rPr>
        <w:br/>
      </w:r>
      <w:r w:rsidR="00713449">
        <w:rPr>
          <w:rFonts w:ascii="Arial" w:hAnsi="Arial" w:cs="Arial"/>
          <w:color w:val="333333"/>
          <w:szCs w:val="18"/>
        </w:rPr>
        <w:t>E</w:t>
      </w:r>
      <w:r w:rsidR="005E74B1">
        <w:rPr>
          <w:rFonts w:ascii="Arial" w:hAnsi="Arial" w:cs="Arial"/>
          <w:color w:val="333333"/>
          <w:szCs w:val="18"/>
        </w:rPr>
        <w:t>-mail: eva.schaeflein</w:t>
      </w:r>
      <w:r w:rsidR="005E74B1" w:rsidRPr="00351DE4">
        <w:rPr>
          <w:rFonts w:ascii="Arial" w:hAnsi="Arial" w:cs="Arial"/>
          <w:color w:val="333333"/>
          <w:szCs w:val="18"/>
        </w:rPr>
        <w:t>@</w:t>
      </w:r>
      <w:r>
        <w:rPr>
          <w:rFonts w:ascii="Arial" w:hAnsi="Arial" w:cs="Arial"/>
          <w:color w:val="333333"/>
          <w:szCs w:val="18"/>
        </w:rPr>
        <w:t>uk-erlangen</w:t>
      </w:r>
      <w:r w:rsidR="005E74B1" w:rsidRPr="00351DE4">
        <w:rPr>
          <w:rFonts w:ascii="Arial" w:hAnsi="Arial" w:cs="Arial"/>
          <w:color w:val="333333"/>
          <w:szCs w:val="18"/>
        </w:rPr>
        <w:t xml:space="preserve">.de </w:t>
      </w:r>
    </w:p>
    <w:p w14:paraId="58D5ED4B" w14:textId="77777777" w:rsidR="00A30578" w:rsidRDefault="00A30578" w:rsidP="00164DEE">
      <w:pPr>
        <w:pStyle w:val="TUMTextgrau"/>
        <w:ind w:left="426"/>
        <w:rPr>
          <w:rFonts w:ascii="Arial" w:hAnsi="Arial" w:cs="Arial"/>
          <w:color w:val="333333"/>
          <w:szCs w:val="18"/>
        </w:rPr>
      </w:pPr>
    </w:p>
    <w:p w14:paraId="21FD3449" w14:textId="5FF0B606" w:rsidR="00A30578" w:rsidRPr="00A30578" w:rsidRDefault="00A30578" w:rsidP="00164DEE">
      <w:pPr>
        <w:pStyle w:val="TUMTextgrau"/>
        <w:ind w:left="426"/>
        <w:rPr>
          <w:rFonts w:ascii="Arial" w:hAnsi="Arial" w:cs="Arial"/>
          <w:b/>
          <w:color w:val="333333"/>
          <w:szCs w:val="18"/>
        </w:rPr>
      </w:pPr>
      <w:r w:rsidRPr="00A30578">
        <w:rPr>
          <w:rFonts w:ascii="Arial" w:hAnsi="Arial" w:cs="Arial"/>
          <w:b/>
          <w:color w:val="333333"/>
          <w:szCs w:val="18"/>
        </w:rPr>
        <w:t>Cand.med. Lea Stief</w:t>
      </w:r>
    </w:p>
    <w:p w14:paraId="7C6C5E33" w14:textId="77777777" w:rsidR="00A30578" w:rsidRPr="00351DE4" w:rsidRDefault="00A30578" w:rsidP="00A30578">
      <w:pPr>
        <w:pStyle w:val="TUMTextgrau"/>
        <w:ind w:left="426"/>
        <w:rPr>
          <w:rFonts w:ascii="Arial" w:hAnsi="Arial" w:cs="Arial"/>
          <w:color w:val="333333"/>
          <w:szCs w:val="18"/>
        </w:rPr>
      </w:pPr>
      <w:r>
        <w:rPr>
          <w:rFonts w:ascii="Arial" w:hAnsi="Arial" w:cs="Arial"/>
          <w:color w:val="333333"/>
          <w:szCs w:val="18"/>
        </w:rPr>
        <w:t xml:space="preserve">Doktorandin </w:t>
      </w:r>
      <w:r>
        <w:rPr>
          <w:rFonts w:ascii="Arial" w:hAnsi="Arial" w:cs="Arial"/>
          <w:color w:val="333333"/>
          <w:szCs w:val="18"/>
        </w:rPr>
        <w:t xml:space="preserve">der </w:t>
      </w:r>
      <w:r w:rsidRPr="00351DE4">
        <w:rPr>
          <w:rFonts w:ascii="Arial" w:hAnsi="Arial" w:cs="Arial"/>
          <w:color w:val="333333"/>
          <w:szCs w:val="18"/>
        </w:rPr>
        <w:t>Klinik für Psychosomatische Medizin</w:t>
      </w:r>
    </w:p>
    <w:p w14:paraId="6466D25F" w14:textId="77777777" w:rsidR="00A30578" w:rsidRDefault="00A30578" w:rsidP="00A30578">
      <w:pPr>
        <w:pStyle w:val="TUMTextgrau"/>
        <w:ind w:left="426"/>
        <w:rPr>
          <w:rFonts w:ascii="Arial" w:hAnsi="Arial" w:cs="Arial"/>
          <w:color w:val="333333"/>
          <w:szCs w:val="18"/>
        </w:rPr>
      </w:pPr>
      <w:r w:rsidRPr="00351DE4">
        <w:rPr>
          <w:rFonts w:ascii="Arial" w:hAnsi="Arial" w:cs="Arial"/>
          <w:color w:val="333333"/>
          <w:szCs w:val="18"/>
        </w:rPr>
        <w:t>Klinikum rechts der Isar der TU Münch</w:t>
      </w:r>
      <w:r>
        <w:rPr>
          <w:rFonts w:ascii="Arial" w:hAnsi="Arial" w:cs="Arial"/>
          <w:color w:val="333333"/>
          <w:szCs w:val="18"/>
        </w:rPr>
        <w:t>en</w:t>
      </w:r>
    </w:p>
    <w:p w14:paraId="09CB866D" w14:textId="58132E34" w:rsidR="00A30578" w:rsidRPr="00351DE4" w:rsidRDefault="00A30578" w:rsidP="00164DEE">
      <w:pPr>
        <w:pStyle w:val="TUMTextgrau"/>
        <w:ind w:left="426"/>
        <w:rPr>
          <w:rFonts w:ascii="Arial" w:hAnsi="Arial" w:cs="Arial"/>
          <w:color w:val="333333"/>
          <w:szCs w:val="18"/>
        </w:rPr>
      </w:pPr>
      <w:r>
        <w:rPr>
          <w:rFonts w:ascii="Arial" w:hAnsi="Arial" w:cs="Arial"/>
          <w:color w:val="333333"/>
          <w:szCs w:val="18"/>
        </w:rPr>
        <w:t>E-Mail: lea.stief@tum.de</w:t>
      </w:r>
    </w:p>
    <w:p w14:paraId="7BBF9401" w14:textId="77777777" w:rsidR="005E74B1" w:rsidRDefault="005E74B1" w:rsidP="00394DA8">
      <w:pPr>
        <w:pStyle w:val="TUMberschrift11ptblau"/>
        <w:rPr>
          <w:rFonts w:ascii="Arial" w:hAnsi="Arial" w:cs="Arial"/>
          <w:b/>
          <w:noProof/>
          <w:color w:val="003359"/>
          <w:sz w:val="20"/>
          <w:szCs w:val="20"/>
          <w:lang w:eastAsia="de-DE"/>
        </w:rPr>
      </w:pPr>
    </w:p>
    <w:p w14:paraId="7F9DE1CC" w14:textId="77777777" w:rsidR="005E74B1" w:rsidRPr="00072311" w:rsidRDefault="005E74B1" w:rsidP="007721DB">
      <w:pPr>
        <w:pStyle w:val="TUMberschrift11ptblau"/>
        <w:jc w:val="center"/>
        <w:rPr>
          <w:rFonts w:ascii="Arial" w:hAnsi="Arial" w:cs="Arial"/>
          <w:b/>
          <w:i/>
          <w:color w:val="auto"/>
          <w:sz w:val="20"/>
          <w:szCs w:val="20"/>
        </w:rPr>
      </w:pPr>
      <w:r w:rsidRPr="00072311">
        <w:rPr>
          <w:rFonts w:ascii="Arial" w:hAnsi="Arial" w:cs="Arial"/>
          <w:b/>
          <w:i/>
          <w:color w:val="auto"/>
          <w:sz w:val="20"/>
          <w:szCs w:val="20"/>
        </w:rPr>
        <w:t>Für Ihre Mitarbeit danken wir Ihnen.</w:t>
      </w:r>
    </w:p>
    <w:p w14:paraId="66EC3DA0" w14:textId="77777777" w:rsidR="005E74B1" w:rsidRDefault="005E74B1" w:rsidP="00394DA8">
      <w:pPr>
        <w:pStyle w:val="TUMberschrift11ptblau"/>
        <w:rPr>
          <w:rFonts w:ascii="Arial" w:hAnsi="Arial" w:cs="Arial"/>
          <w:b/>
          <w:noProof/>
          <w:color w:val="003359"/>
          <w:sz w:val="20"/>
          <w:szCs w:val="20"/>
          <w:lang w:eastAsia="de-DE"/>
        </w:rPr>
      </w:pPr>
    </w:p>
    <w:p w14:paraId="10052055" w14:textId="77777777" w:rsidR="005E74B1" w:rsidRPr="00072311" w:rsidRDefault="005E74B1" w:rsidP="00164DEE">
      <w:pPr>
        <w:pStyle w:val="TUMberschrift11ptblau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Wie erreichen Sie uns</w:t>
      </w:r>
      <w:r w:rsidRPr="00072311">
        <w:rPr>
          <w:rFonts w:ascii="Arial" w:hAnsi="Arial" w:cs="Arial"/>
          <w:b/>
          <w:color w:val="0070C0"/>
          <w:sz w:val="20"/>
          <w:szCs w:val="20"/>
        </w:rPr>
        <w:t>?</w:t>
      </w:r>
    </w:p>
    <w:p w14:paraId="2FB6245D" w14:textId="77777777" w:rsidR="005E74B1" w:rsidRPr="00065FD8" w:rsidRDefault="005E74B1" w:rsidP="00394DA8">
      <w:pPr>
        <w:pStyle w:val="TUMTextgrau"/>
        <w:spacing w:line="200" w:lineRule="atLeast"/>
        <w:outlineLvl w:val="0"/>
        <w:rPr>
          <w:rFonts w:ascii="Arial" w:hAnsi="Arial" w:cs="Arial"/>
          <w:bCs/>
          <w:color w:val="auto"/>
          <w:sz w:val="22"/>
          <w:szCs w:val="22"/>
          <w:lang w:eastAsia="de-DE"/>
        </w:rPr>
      </w:pPr>
    </w:p>
    <w:p w14:paraId="799DC232" w14:textId="77777777" w:rsidR="005E74B1" w:rsidRPr="004464AE" w:rsidRDefault="005E74B1" w:rsidP="004464AE">
      <w:pPr>
        <w:spacing w:line="200" w:lineRule="atLeast"/>
        <w:rPr>
          <w:rFonts w:ascii="Arial" w:hAnsi="Arial" w:cs="Arial"/>
          <w:bCs/>
          <w:color w:val="333333"/>
          <w:sz w:val="18"/>
          <w:szCs w:val="18"/>
          <w:u w:val="single"/>
        </w:rPr>
      </w:pPr>
      <w:r w:rsidRPr="004464AE">
        <w:rPr>
          <w:rFonts w:ascii="Arial" w:hAnsi="Arial" w:cs="Arial"/>
          <w:bCs/>
          <w:color w:val="333333"/>
          <w:sz w:val="18"/>
          <w:szCs w:val="18"/>
          <w:u w:val="single"/>
        </w:rPr>
        <w:t>Öffentliche Verkehrsmittel:</w:t>
      </w:r>
    </w:p>
    <w:p w14:paraId="34300422" w14:textId="77777777" w:rsidR="005E74B1" w:rsidRPr="00A65A79" w:rsidRDefault="005E74B1" w:rsidP="004464AE">
      <w:pPr>
        <w:spacing w:line="200" w:lineRule="atLeast"/>
        <w:rPr>
          <w:rFonts w:ascii="Arial" w:hAnsi="Arial" w:cs="Arial"/>
          <w:bCs/>
          <w:color w:val="333333"/>
          <w:sz w:val="18"/>
          <w:szCs w:val="18"/>
        </w:rPr>
      </w:pPr>
      <w:r w:rsidRPr="00A65A79">
        <w:rPr>
          <w:rFonts w:ascii="Arial" w:hAnsi="Arial" w:cs="Arial"/>
          <w:bCs/>
          <w:color w:val="333333"/>
          <w:sz w:val="18"/>
          <w:szCs w:val="18"/>
        </w:rPr>
        <w:t>Haltestelle Max-Weber-Platz</w:t>
      </w:r>
    </w:p>
    <w:p w14:paraId="311B4B84" w14:textId="77777777" w:rsidR="005E74B1" w:rsidRPr="00A65A79" w:rsidRDefault="005E74B1" w:rsidP="004464AE">
      <w:pPr>
        <w:spacing w:line="200" w:lineRule="atLeast"/>
        <w:rPr>
          <w:rFonts w:ascii="Arial" w:hAnsi="Arial" w:cs="Arial"/>
          <w:bCs/>
          <w:color w:val="333333"/>
          <w:sz w:val="18"/>
          <w:szCs w:val="18"/>
        </w:rPr>
      </w:pPr>
      <w:r w:rsidRPr="00A65A79">
        <w:rPr>
          <w:rFonts w:ascii="Arial" w:hAnsi="Arial" w:cs="Arial"/>
          <w:bCs/>
          <w:color w:val="333333"/>
          <w:sz w:val="18"/>
          <w:szCs w:val="18"/>
        </w:rPr>
        <w:t>U4 / U5</w:t>
      </w:r>
    </w:p>
    <w:p w14:paraId="7F2CE582" w14:textId="77777777" w:rsidR="005E74B1" w:rsidRPr="00A65A79" w:rsidRDefault="005E74B1" w:rsidP="004464AE">
      <w:pPr>
        <w:spacing w:line="200" w:lineRule="atLeast"/>
        <w:rPr>
          <w:rFonts w:ascii="Arial" w:hAnsi="Arial" w:cs="Arial"/>
          <w:bCs/>
          <w:color w:val="333333"/>
          <w:sz w:val="18"/>
          <w:szCs w:val="18"/>
        </w:rPr>
      </w:pPr>
      <w:r w:rsidRPr="00A65A79">
        <w:rPr>
          <w:rFonts w:ascii="Arial" w:hAnsi="Arial" w:cs="Arial"/>
          <w:bCs/>
          <w:color w:val="333333"/>
          <w:sz w:val="18"/>
          <w:szCs w:val="18"/>
        </w:rPr>
        <w:t>Straßenbahn Linie 15 / 25</w:t>
      </w:r>
    </w:p>
    <w:p w14:paraId="786DB544" w14:textId="77777777" w:rsidR="005E74B1" w:rsidRPr="00A65A79" w:rsidRDefault="005E74B1" w:rsidP="004464AE">
      <w:pPr>
        <w:spacing w:line="200" w:lineRule="atLeast"/>
        <w:rPr>
          <w:rFonts w:ascii="Arial" w:hAnsi="Arial" w:cs="Arial"/>
          <w:bCs/>
          <w:color w:val="333333"/>
          <w:sz w:val="18"/>
          <w:szCs w:val="18"/>
        </w:rPr>
      </w:pPr>
      <w:r w:rsidRPr="00A65A79">
        <w:rPr>
          <w:rFonts w:ascii="Arial" w:hAnsi="Arial" w:cs="Arial"/>
          <w:bCs/>
          <w:color w:val="333333"/>
          <w:sz w:val="18"/>
          <w:szCs w:val="18"/>
        </w:rPr>
        <w:t>Bus 190 / 191</w:t>
      </w:r>
      <w:r>
        <w:rPr>
          <w:rFonts w:ascii="Arial" w:hAnsi="Arial" w:cs="Arial"/>
          <w:bCs/>
          <w:color w:val="333333"/>
          <w:sz w:val="18"/>
          <w:szCs w:val="18"/>
        </w:rPr>
        <w:t>/ X30</w:t>
      </w:r>
    </w:p>
    <w:p w14:paraId="23CFFA73" w14:textId="77777777" w:rsidR="005E74B1" w:rsidRPr="004464AE" w:rsidRDefault="005E74B1" w:rsidP="004464AE">
      <w:pPr>
        <w:pStyle w:val="TUMberschrift11ptblau"/>
        <w:rPr>
          <w:rFonts w:ascii="Arial" w:hAnsi="Arial" w:cs="Arial"/>
          <w:noProof/>
          <w:color w:val="003359"/>
          <w:sz w:val="18"/>
          <w:szCs w:val="18"/>
          <w:u w:val="single"/>
          <w:lang w:eastAsia="de-DE"/>
        </w:rPr>
      </w:pPr>
      <w:r w:rsidRPr="004464AE">
        <w:rPr>
          <w:rFonts w:ascii="Arial" w:hAnsi="Arial" w:cs="Arial"/>
          <w:noProof/>
          <w:color w:val="003359"/>
          <w:sz w:val="18"/>
          <w:szCs w:val="18"/>
          <w:u w:val="single"/>
          <w:lang w:eastAsia="de-DE"/>
        </w:rPr>
        <w:t>Adresse der Untersuchung:</w:t>
      </w:r>
    </w:p>
    <w:p w14:paraId="7CC7D448" w14:textId="77777777" w:rsidR="005E74B1" w:rsidRDefault="00AE1AE8" w:rsidP="004464AE">
      <w:pPr>
        <w:spacing w:line="2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Ismaninger Str. 22, 81675 München, Psychosomatische Tagesklinik N0a, </w:t>
      </w:r>
      <w:r>
        <w:rPr>
          <w:rFonts w:ascii="Arial" w:hAnsi="Arial" w:cs="Arial"/>
          <w:sz w:val="18"/>
          <w:szCs w:val="18"/>
        </w:rPr>
        <w:br/>
        <w:t xml:space="preserve">1. OG, Zi. </w:t>
      </w:r>
      <w:r w:rsidR="0063792E">
        <w:rPr>
          <w:rFonts w:ascii="Arial" w:hAnsi="Arial" w:cs="Arial"/>
          <w:sz w:val="18"/>
          <w:szCs w:val="18"/>
        </w:rPr>
        <w:t>27.1.4</w:t>
      </w:r>
    </w:p>
    <w:p w14:paraId="1927CB70" w14:textId="33EAE484" w:rsidR="005E74B1" w:rsidRPr="002C6DA3" w:rsidRDefault="00AE1AE8" w:rsidP="002C6DA3">
      <w:pPr>
        <w:spacing w:line="200" w:lineRule="atLeast"/>
        <w:rPr>
          <w:rFonts w:ascii="Arial" w:hAnsi="Arial" w:cs="Arial"/>
          <w:bCs/>
          <w:color w:val="333333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(</w:t>
      </w:r>
      <w:r w:rsidR="0063792E">
        <w:rPr>
          <w:rFonts w:ascii="Arial" w:hAnsi="Arial" w:cs="Arial"/>
          <w:sz w:val="18"/>
          <w:szCs w:val="18"/>
        </w:rPr>
        <w:t xml:space="preserve">Eingang zur Tagesklinik befindet sich </w:t>
      </w:r>
      <w:r w:rsidR="0063792E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neben der </w:t>
      </w:r>
      <w:r w:rsidR="00DD32EC">
        <w:rPr>
          <w:rFonts w:ascii="Arial" w:hAnsi="Arial" w:cs="Arial"/>
          <w:sz w:val="18"/>
          <w:szCs w:val="18"/>
        </w:rPr>
        <w:t>Anästhesie Prämedizin</w:t>
      </w:r>
      <w:r>
        <w:rPr>
          <w:rFonts w:ascii="Arial" w:hAnsi="Arial" w:cs="Arial"/>
          <w:sz w:val="18"/>
          <w:szCs w:val="18"/>
        </w:rPr>
        <w:t>)</w:t>
      </w:r>
    </w:p>
    <w:sectPr w:rsidR="005E74B1" w:rsidRPr="002C6DA3" w:rsidSect="00945AC8">
      <w:pgSz w:w="15840" w:h="12240" w:orient="landscape"/>
      <w:pgMar w:top="993" w:right="1417" w:bottom="993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289BB" w14:textId="77777777" w:rsidR="00712D52" w:rsidRDefault="00712D52" w:rsidP="00B05AB3">
      <w:r>
        <w:separator/>
      </w:r>
    </w:p>
  </w:endnote>
  <w:endnote w:type="continuationSeparator" w:id="0">
    <w:p w14:paraId="60740B56" w14:textId="77777777" w:rsidR="00712D52" w:rsidRDefault="00712D52" w:rsidP="00B0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M Neue Helvetica 55 Regular">
    <w:altName w:val="Arial"/>
    <w:charset w:val="00"/>
    <w:family w:val="swiss"/>
    <w:pitch w:val="variable"/>
    <w:sig w:usb0="00000001" w:usb1="5000204A" w:usb2="00000000" w:usb3="00000000" w:csb0="0000009B" w:csb1="00000000"/>
  </w:font>
  <w:font w:name="TUM Neue Helvetica 75 Bold">
    <w:altName w:val="Arial"/>
    <w:charset w:val="00"/>
    <w:family w:val="swiss"/>
    <w:pitch w:val="variable"/>
    <w:sig w:usb0="800000AF" w:usb1="5000204A" w:usb2="00000000" w:usb3="00000000" w:csb0="0000009B" w:csb1="00000000"/>
  </w:font>
  <w:font w:name="Times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7BD4F" w14:textId="77777777" w:rsidR="00712D52" w:rsidRDefault="00712D52" w:rsidP="00B05AB3">
      <w:r>
        <w:separator/>
      </w:r>
    </w:p>
  </w:footnote>
  <w:footnote w:type="continuationSeparator" w:id="0">
    <w:p w14:paraId="54681730" w14:textId="77777777" w:rsidR="00712D52" w:rsidRDefault="00712D52" w:rsidP="00B05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E1A61"/>
    <w:multiLevelType w:val="hybridMultilevel"/>
    <w:tmpl w:val="ECD6663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117EA"/>
    <w:multiLevelType w:val="hybridMultilevel"/>
    <w:tmpl w:val="3F5C3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900C4"/>
    <w:multiLevelType w:val="hybridMultilevel"/>
    <w:tmpl w:val="FCD4DC8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C9"/>
    <w:rsid w:val="000064B4"/>
    <w:rsid w:val="00065FD8"/>
    <w:rsid w:val="00072311"/>
    <w:rsid w:val="00084053"/>
    <w:rsid w:val="000C1A2D"/>
    <w:rsid w:val="000E1AFC"/>
    <w:rsid w:val="000F0ED9"/>
    <w:rsid w:val="00106CB1"/>
    <w:rsid w:val="00124C08"/>
    <w:rsid w:val="0014165D"/>
    <w:rsid w:val="00143D8F"/>
    <w:rsid w:val="00163E2D"/>
    <w:rsid w:val="00164DEE"/>
    <w:rsid w:val="001B251D"/>
    <w:rsid w:val="001F0ADC"/>
    <w:rsid w:val="002107C4"/>
    <w:rsid w:val="002135D6"/>
    <w:rsid w:val="0024235B"/>
    <w:rsid w:val="002B76A4"/>
    <w:rsid w:val="002C192D"/>
    <w:rsid w:val="002C6DA3"/>
    <w:rsid w:val="002D47A8"/>
    <w:rsid w:val="002F2354"/>
    <w:rsid w:val="00311A69"/>
    <w:rsid w:val="00351DE4"/>
    <w:rsid w:val="00394DA8"/>
    <w:rsid w:val="003C2DA5"/>
    <w:rsid w:val="004104AF"/>
    <w:rsid w:val="004464AE"/>
    <w:rsid w:val="00460793"/>
    <w:rsid w:val="00493893"/>
    <w:rsid w:val="004A1C6A"/>
    <w:rsid w:val="004C0890"/>
    <w:rsid w:val="004C352B"/>
    <w:rsid w:val="004D48B2"/>
    <w:rsid w:val="004E2E84"/>
    <w:rsid w:val="00517C31"/>
    <w:rsid w:val="00574DBC"/>
    <w:rsid w:val="0059136D"/>
    <w:rsid w:val="005B22BF"/>
    <w:rsid w:val="005E74B1"/>
    <w:rsid w:val="00603554"/>
    <w:rsid w:val="006345C9"/>
    <w:rsid w:val="0063792E"/>
    <w:rsid w:val="0064041A"/>
    <w:rsid w:val="00644C6E"/>
    <w:rsid w:val="0069797E"/>
    <w:rsid w:val="006B1D35"/>
    <w:rsid w:val="006B1F7E"/>
    <w:rsid w:val="006E01B3"/>
    <w:rsid w:val="006E72CD"/>
    <w:rsid w:val="00712D52"/>
    <w:rsid w:val="00713449"/>
    <w:rsid w:val="00723936"/>
    <w:rsid w:val="00731CA8"/>
    <w:rsid w:val="007721DB"/>
    <w:rsid w:val="0077315A"/>
    <w:rsid w:val="00783D63"/>
    <w:rsid w:val="007E4174"/>
    <w:rsid w:val="00825362"/>
    <w:rsid w:val="00835DC4"/>
    <w:rsid w:val="0089542B"/>
    <w:rsid w:val="008B6BF2"/>
    <w:rsid w:val="008C4C94"/>
    <w:rsid w:val="008C6F2E"/>
    <w:rsid w:val="008C70B2"/>
    <w:rsid w:val="00945AC8"/>
    <w:rsid w:val="00954E67"/>
    <w:rsid w:val="00984206"/>
    <w:rsid w:val="009B477A"/>
    <w:rsid w:val="009C0189"/>
    <w:rsid w:val="009D4692"/>
    <w:rsid w:val="009D6B99"/>
    <w:rsid w:val="009F7A8A"/>
    <w:rsid w:val="00A24B63"/>
    <w:rsid w:val="00A30578"/>
    <w:rsid w:val="00A65A79"/>
    <w:rsid w:val="00A72966"/>
    <w:rsid w:val="00AA04AC"/>
    <w:rsid w:val="00AD6B58"/>
    <w:rsid w:val="00AE1AE8"/>
    <w:rsid w:val="00AF5146"/>
    <w:rsid w:val="00B05AB3"/>
    <w:rsid w:val="00B1698C"/>
    <w:rsid w:val="00B41278"/>
    <w:rsid w:val="00B43D52"/>
    <w:rsid w:val="00BC68DB"/>
    <w:rsid w:val="00BD4D8C"/>
    <w:rsid w:val="00BF64A7"/>
    <w:rsid w:val="00C2227C"/>
    <w:rsid w:val="00C32F7E"/>
    <w:rsid w:val="00C37EE4"/>
    <w:rsid w:val="00C701DB"/>
    <w:rsid w:val="00C87952"/>
    <w:rsid w:val="00C94561"/>
    <w:rsid w:val="00CF178E"/>
    <w:rsid w:val="00D6083D"/>
    <w:rsid w:val="00DD32EC"/>
    <w:rsid w:val="00E12E60"/>
    <w:rsid w:val="00E3607B"/>
    <w:rsid w:val="00E55C2C"/>
    <w:rsid w:val="00EA5FAC"/>
    <w:rsid w:val="00EB23DF"/>
    <w:rsid w:val="00EC3962"/>
    <w:rsid w:val="00EE1AF6"/>
    <w:rsid w:val="00F06640"/>
    <w:rsid w:val="00F44E69"/>
    <w:rsid w:val="00FB7726"/>
    <w:rsid w:val="00FC2DD6"/>
    <w:rsid w:val="00FD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F2258"/>
  <w15:docId w15:val="{B22BDBDE-21EE-4E58-98F1-83E313FF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4DEE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UMTextgrau">
    <w:name w:val="TUM Text grau"/>
    <w:basedOn w:val="Standard"/>
    <w:uiPriority w:val="99"/>
    <w:rsid w:val="006345C9"/>
    <w:pPr>
      <w:widowControl w:val="0"/>
      <w:spacing w:line="260" w:lineRule="exact"/>
    </w:pPr>
    <w:rPr>
      <w:rFonts w:ascii="TUM Neue Helvetica 55 Regular" w:eastAsia="Calibri" w:hAnsi="TUM Neue Helvetica 55 Regular"/>
      <w:color w:val="767878"/>
      <w:sz w:val="18"/>
      <w:lang w:eastAsia="en-US"/>
    </w:rPr>
  </w:style>
  <w:style w:type="paragraph" w:customStyle="1" w:styleId="TUMberschrift11ptblau">
    <w:name w:val="TUM Überschrift 11pt blau"/>
    <w:basedOn w:val="Standard"/>
    <w:uiPriority w:val="99"/>
    <w:rsid w:val="006345C9"/>
    <w:pPr>
      <w:widowControl w:val="0"/>
      <w:spacing w:line="260" w:lineRule="exact"/>
    </w:pPr>
    <w:rPr>
      <w:rFonts w:ascii="TUM Neue Helvetica 75 Bold" w:eastAsia="Calibri" w:hAnsi="TUM Neue Helvetica 75 Bold"/>
      <w:color w:val="003F70"/>
      <w:sz w:val="22"/>
      <w:lang w:eastAsia="en-US"/>
    </w:rPr>
  </w:style>
  <w:style w:type="paragraph" w:customStyle="1" w:styleId="KeinAbsatzformat">
    <w:name w:val="[Kein Absatzformat]"/>
    <w:uiPriority w:val="99"/>
    <w:rsid w:val="00394DA8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394D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4DA8"/>
    <w:rPr>
      <w:rFonts w:ascii="Tahoma" w:hAnsi="Tahoma" w:cs="Tahoma"/>
      <w:sz w:val="16"/>
      <w:szCs w:val="16"/>
      <w:lang w:val="de-DE" w:eastAsia="de-DE"/>
    </w:rPr>
  </w:style>
  <w:style w:type="character" w:styleId="Hervorhebung">
    <w:name w:val="Emphasis"/>
    <w:basedOn w:val="Absatz-Standardschriftart"/>
    <w:uiPriority w:val="99"/>
    <w:qFormat/>
    <w:rsid w:val="00394DA8"/>
    <w:rPr>
      <w:rFonts w:cs="Times New Roman"/>
      <w:i/>
      <w:iCs/>
    </w:rPr>
  </w:style>
  <w:style w:type="paragraph" w:styleId="Kopfzeile">
    <w:name w:val="header"/>
    <w:basedOn w:val="Standard"/>
    <w:link w:val="KopfzeileZchn"/>
    <w:uiPriority w:val="99"/>
    <w:semiHidden/>
    <w:rsid w:val="00B05AB3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B05AB3"/>
    <w:rPr>
      <w:rFonts w:ascii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semiHidden/>
    <w:rsid w:val="00B05AB3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B05AB3"/>
    <w:rPr>
      <w:rFonts w:ascii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INNENSEITE</vt:lpstr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INNENSEITE</dc:title>
  <dc:subject/>
  <dc:creator>Okur</dc:creator>
  <cp:keywords/>
  <dc:description/>
  <cp:lastModifiedBy>Lea Stief</cp:lastModifiedBy>
  <cp:revision>5</cp:revision>
  <cp:lastPrinted>2018-08-03T09:42:00Z</cp:lastPrinted>
  <dcterms:created xsi:type="dcterms:W3CDTF">2020-09-03T16:16:00Z</dcterms:created>
  <dcterms:modified xsi:type="dcterms:W3CDTF">2021-02-24T20:02:00Z</dcterms:modified>
</cp:coreProperties>
</file>